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890E" w14:textId="77777777" w:rsidR="008576AA" w:rsidRPr="008576AA" w:rsidRDefault="008576AA" w:rsidP="00175CBF">
      <w:pPr>
        <w:pStyle w:val="SOPLevel1"/>
      </w:pPr>
      <w:bookmarkStart w:id="0" w:name="_GoBack"/>
      <w:bookmarkEnd w:id="0"/>
      <w:r w:rsidRPr="008576AA">
        <w:t>PURPOSE</w:t>
      </w:r>
    </w:p>
    <w:p w14:paraId="6EFF890F" w14:textId="77777777" w:rsidR="00326796" w:rsidRDefault="008576AA" w:rsidP="002E6F7E">
      <w:pPr>
        <w:pStyle w:val="SOPLevel2"/>
      </w:pPr>
      <w:r w:rsidRPr="00B705BB">
        <w:t xml:space="preserve">This </w:t>
      </w:r>
      <w:r w:rsidR="00326796" w:rsidRPr="00B705BB">
        <w:t xml:space="preserve">policy </w:t>
      </w:r>
      <w:r w:rsidR="002E6F7E">
        <w:t>establishes</w:t>
      </w:r>
      <w:r w:rsidR="003B6BC4" w:rsidRPr="00B705BB">
        <w:t xml:space="preserve"> </w:t>
      </w:r>
      <w:r w:rsidR="00C91603">
        <w:t>how to determine</w:t>
      </w:r>
      <w:r w:rsidR="00326796" w:rsidRPr="00B705BB">
        <w:t xml:space="preserve"> which individuals meet the following </w:t>
      </w:r>
      <w:r w:rsidR="00FE0243">
        <w:t xml:space="preserve">DHHS and FDA </w:t>
      </w:r>
      <w:r w:rsidR="00326796" w:rsidRPr="00B705BB">
        <w:t>definitions</w:t>
      </w:r>
      <w:r w:rsidR="00FE0243">
        <w:t>:</w:t>
      </w:r>
    </w:p>
    <w:p w14:paraId="6EFF8910" w14:textId="77777777" w:rsidR="00FE0243" w:rsidRPr="00824494" w:rsidRDefault="00FE0243" w:rsidP="00FE0243">
      <w:pPr>
        <w:pStyle w:val="SOPLevel3"/>
        <w:rPr>
          <w:u w:val="double"/>
        </w:rPr>
      </w:pPr>
      <w:r w:rsidRPr="00824494">
        <w:rPr>
          <w:u w:val="double"/>
        </w:rPr>
        <w:t xml:space="preserve">Legally </w:t>
      </w:r>
      <w:r w:rsidR="00A1039E" w:rsidRPr="00824494">
        <w:rPr>
          <w:u w:val="double"/>
        </w:rPr>
        <w:t>A</w:t>
      </w:r>
      <w:r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Pr="00824494">
        <w:rPr>
          <w:u w:val="double"/>
        </w:rPr>
        <w:t>epresentative</w:t>
      </w:r>
    </w:p>
    <w:p w14:paraId="6EFF8911" w14:textId="77777777" w:rsidR="00FE0243" w:rsidRDefault="00FE0243" w:rsidP="00FE0243">
      <w:pPr>
        <w:pStyle w:val="SOPLevel3"/>
      </w:pPr>
      <w:r>
        <w:t>Children</w:t>
      </w:r>
    </w:p>
    <w:p w14:paraId="6EFF8912" w14:textId="77777777" w:rsidR="00FE0243" w:rsidRPr="00B705BB" w:rsidRDefault="00FE0243" w:rsidP="00FE0243">
      <w:pPr>
        <w:pStyle w:val="SOPLevel3"/>
      </w:pPr>
      <w:r>
        <w:t>Guardian</w:t>
      </w:r>
    </w:p>
    <w:p w14:paraId="6EFF8913" w14:textId="77777777" w:rsidR="008576AA" w:rsidRPr="008576AA" w:rsidRDefault="008576AA" w:rsidP="008576AA">
      <w:pPr>
        <w:pStyle w:val="SOPLevel1"/>
      </w:pPr>
      <w:r w:rsidRPr="008576AA">
        <w:t>REVISIONS FROM PREVIOUS VERSION</w:t>
      </w:r>
    </w:p>
    <w:p w14:paraId="6EFF8914" w14:textId="77777777" w:rsidR="008576AA" w:rsidRPr="00B705BB" w:rsidRDefault="003B6BC4" w:rsidP="00B705BB">
      <w:pPr>
        <w:pStyle w:val="SOPLevel2"/>
      </w:pPr>
      <w:r w:rsidRPr="00B705BB">
        <w:t>None</w:t>
      </w:r>
    </w:p>
    <w:p w14:paraId="6EFF8915" w14:textId="77777777" w:rsidR="008576AA" w:rsidRPr="008576AA" w:rsidRDefault="008576AA" w:rsidP="008576AA">
      <w:pPr>
        <w:pStyle w:val="SOPLevel1"/>
      </w:pPr>
      <w:r w:rsidRPr="008576AA">
        <w:t>POLICY</w:t>
      </w:r>
    </w:p>
    <w:p w14:paraId="6EFF8916" w14:textId="1E80B0DB" w:rsidR="00C91603" w:rsidRPr="00C91603" w:rsidRDefault="00326796" w:rsidP="00285DBD">
      <w:pPr>
        <w:pStyle w:val="SOPLevel2"/>
        <w:rPr>
          <w:b/>
        </w:rPr>
      </w:pPr>
      <w:r w:rsidRPr="00B705BB">
        <w:t xml:space="preserve">Unless the IRB has waived the requirement to obtain consent, when </w:t>
      </w:r>
      <w:r w:rsidR="00751EAE" w:rsidRPr="00751EAE">
        <w:t>research</w:t>
      </w:r>
      <w:r w:rsidRPr="00B705BB">
        <w:t xml:space="preserve"> involves adults unable to consent, permission must be obtained from a </w:t>
      </w:r>
      <w:r w:rsidR="00A1039E" w:rsidRPr="00824494">
        <w:rPr>
          <w:u w:val="double"/>
        </w:rPr>
        <w:t>L</w:t>
      </w:r>
      <w:r w:rsidRPr="00824494">
        <w:rPr>
          <w:u w:val="double"/>
        </w:rPr>
        <w:t xml:space="preserve">egally </w:t>
      </w:r>
      <w:r w:rsidR="00A1039E" w:rsidRPr="00824494">
        <w:rPr>
          <w:u w:val="double"/>
        </w:rPr>
        <w:t>A</w:t>
      </w:r>
      <w:r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Pr="00824494">
        <w:rPr>
          <w:u w:val="double"/>
        </w:rPr>
        <w:t>epresentative</w:t>
      </w:r>
      <w:r w:rsidRPr="00B705BB">
        <w:t xml:space="preserve">. </w:t>
      </w:r>
    </w:p>
    <w:p w14:paraId="6EFF8917" w14:textId="7CE1FB61" w:rsidR="00326796" w:rsidRPr="008B5463" w:rsidRDefault="00326796" w:rsidP="00C91603">
      <w:pPr>
        <w:pStyle w:val="SOPLevel3"/>
      </w:pPr>
      <w:r>
        <w:t xml:space="preserve">When </w:t>
      </w:r>
      <w:r w:rsidR="00751EAE" w:rsidRPr="00751EAE">
        <w:t>research</w:t>
      </w:r>
      <w:r>
        <w:t xml:space="preserve"> is conducted in </w:t>
      </w:r>
      <w:r w:rsidR="00650D6B" w:rsidRPr="00C1675F">
        <w:t>Pennsylvania</w:t>
      </w:r>
      <w:r w:rsidR="00650D6B">
        <w:t xml:space="preserve"> </w:t>
      </w:r>
      <w:r w:rsidRPr="00B705BB">
        <w:t>the following individuals meet this definition</w:t>
      </w:r>
      <w:r w:rsidR="00E41404">
        <w:t xml:space="preserve"> (in order of precedence)</w:t>
      </w:r>
      <w:r w:rsidRPr="00B705BB">
        <w:t>:</w:t>
      </w:r>
    </w:p>
    <w:p w14:paraId="6EFF8918" w14:textId="606BC839" w:rsidR="00326796" w:rsidRPr="00984FDD" w:rsidRDefault="00E41404" w:rsidP="00C91603">
      <w:pPr>
        <w:pStyle w:val="SOPLevel4"/>
      </w:pPr>
      <w:r w:rsidRPr="00984FDD">
        <w:t>Spouse/Common-Law-Spouse</w:t>
      </w:r>
      <w:r w:rsidRPr="00984FDD">
        <w:rPr>
          <w:rStyle w:val="FootnoteReference"/>
        </w:rPr>
        <w:footnoteReference w:id="2"/>
      </w:r>
    </w:p>
    <w:p w14:paraId="0E8952F0" w14:textId="184CD0AB" w:rsidR="00E41404" w:rsidRPr="00E41404" w:rsidRDefault="00E41404" w:rsidP="00E41404">
      <w:pPr>
        <w:pStyle w:val="SOPLevel4"/>
      </w:pPr>
      <w:r w:rsidRPr="00E41404">
        <w:t>Adult children</w:t>
      </w:r>
    </w:p>
    <w:p w14:paraId="453F6CB9" w14:textId="03436A08" w:rsidR="00E41404" w:rsidRPr="00E41404" w:rsidRDefault="00E41404" w:rsidP="00E41404">
      <w:pPr>
        <w:pStyle w:val="SOPLevel4"/>
      </w:pPr>
      <w:r w:rsidRPr="00E41404">
        <w:t>Adult grandchildren</w:t>
      </w:r>
    </w:p>
    <w:p w14:paraId="2D3ABD24" w14:textId="1F334967" w:rsidR="00E41404" w:rsidRPr="00E41404" w:rsidRDefault="00E41404" w:rsidP="00E41404">
      <w:pPr>
        <w:pStyle w:val="SOPLevel4"/>
      </w:pPr>
      <w:r w:rsidRPr="00E41404">
        <w:t>Parents</w:t>
      </w:r>
    </w:p>
    <w:p w14:paraId="4176CFF1" w14:textId="72DA801D" w:rsidR="00E41404" w:rsidRPr="00E41404" w:rsidRDefault="00E41404" w:rsidP="00E41404">
      <w:pPr>
        <w:pStyle w:val="SOPLevel4"/>
      </w:pPr>
      <w:r w:rsidRPr="00E41404">
        <w:t>Brothers or sisters</w:t>
      </w:r>
    </w:p>
    <w:p w14:paraId="06141D6E" w14:textId="02AF25CF" w:rsidR="00E41404" w:rsidRPr="00E41404" w:rsidRDefault="00E41404" w:rsidP="00E41404">
      <w:pPr>
        <w:pStyle w:val="SOPLevel4"/>
      </w:pPr>
      <w:r w:rsidRPr="00E41404">
        <w:t>Nephews or nieces</w:t>
      </w:r>
    </w:p>
    <w:p w14:paraId="4CB9C65F" w14:textId="1B2C976E" w:rsidR="00E41404" w:rsidRPr="00E41404" w:rsidRDefault="00E41404" w:rsidP="00E41404">
      <w:pPr>
        <w:pStyle w:val="SOPLevel4"/>
      </w:pPr>
      <w:r w:rsidRPr="00E41404">
        <w:t>Grandparents</w:t>
      </w:r>
    </w:p>
    <w:p w14:paraId="0DFC1A4F" w14:textId="431DFD0F" w:rsidR="00E41404" w:rsidRPr="00E41404" w:rsidRDefault="00E41404" w:rsidP="00E41404">
      <w:pPr>
        <w:pStyle w:val="SOPLevel4"/>
      </w:pPr>
      <w:r w:rsidRPr="00E41404">
        <w:t>Uncles or aunts</w:t>
      </w:r>
    </w:p>
    <w:p w14:paraId="1B89FC7A" w14:textId="30BA90DD" w:rsidR="00E41404" w:rsidRPr="00E41404" w:rsidRDefault="00E41404" w:rsidP="00E41404">
      <w:pPr>
        <w:pStyle w:val="SOPLevel4"/>
      </w:pPr>
      <w:r w:rsidRPr="00E41404">
        <w:t>Cousins</w:t>
      </w:r>
    </w:p>
    <w:p w14:paraId="17A79B81" w14:textId="4DC8AD79" w:rsidR="00E41404" w:rsidRPr="00E41404" w:rsidRDefault="00E41404" w:rsidP="00E41404">
      <w:pPr>
        <w:pStyle w:val="SOPLevel4"/>
      </w:pPr>
      <w:r w:rsidRPr="00E41404">
        <w:t>Step-Children</w:t>
      </w:r>
    </w:p>
    <w:p w14:paraId="14056CC6" w14:textId="3F05E80B" w:rsidR="00E41404" w:rsidRPr="00E41404" w:rsidRDefault="00E41404" w:rsidP="00E41404">
      <w:pPr>
        <w:pStyle w:val="SOPLevel4"/>
      </w:pPr>
      <w:r w:rsidRPr="00E41404">
        <w:t>Relatives or next-of-kin or previously deceased spouse</w:t>
      </w:r>
    </w:p>
    <w:p w14:paraId="6EFF8919" w14:textId="5FDF2C5A" w:rsidR="00B705BB" w:rsidRPr="00984FDD" w:rsidRDefault="00E41404" w:rsidP="00E41404">
      <w:pPr>
        <w:pStyle w:val="SOPLevel4"/>
      </w:pPr>
      <w:r w:rsidRPr="00E41404">
        <w:t>Any other relative</w:t>
      </w:r>
    </w:p>
    <w:p w14:paraId="6EFF891A" w14:textId="03A90DE2" w:rsidR="0018573F" w:rsidRDefault="0018573F" w:rsidP="00C91603">
      <w:pPr>
        <w:pStyle w:val="SOPLevel3"/>
        <w:rPr>
          <w:szCs w:val="20"/>
        </w:rPr>
      </w:pPr>
      <w:r>
        <w:rPr>
          <w:szCs w:val="20"/>
        </w:rPr>
        <w:t xml:space="preserve">For </w:t>
      </w:r>
      <w:r w:rsidR="00751EAE" w:rsidRPr="00751EAE">
        <w:rPr>
          <w:szCs w:val="20"/>
        </w:rPr>
        <w:t>research</w:t>
      </w:r>
      <w:r>
        <w:rPr>
          <w:szCs w:val="20"/>
        </w:rPr>
        <w:t xml:space="preserve"> outside </w:t>
      </w:r>
      <w:r w:rsidR="00650D6B" w:rsidRPr="00984FDD">
        <w:t>Pennsylvania</w:t>
      </w:r>
      <w:r w:rsidR="00FE0243">
        <w:t xml:space="preserve">, a determination of who </w:t>
      </w:r>
      <w:r w:rsidR="00C91603">
        <w:t xml:space="preserve">is a </w:t>
      </w:r>
      <w:r w:rsidR="00A1039E" w:rsidRPr="00824494">
        <w:rPr>
          <w:u w:val="double"/>
        </w:rPr>
        <w:t>L</w:t>
      </w:r>
      <w:r w:rsidR="00FE0243" w:rsidRPr="00824494">
        <w:rPr>
          <w:u w:val="double"/>
        </w:rPr>
        <w:t>e</w:t>
      </w:r>
      <w:r w:rsidR="00C91603" w:rsidRPr="00824494">
        <w:rPr>
          <w:u w:val="double"/>
        </w:rPr>
        <w:t xml:space="preserve">gally </w:t>
      </w:r>
      <w:r w:rsidR="00A1039E" w:rsidRPr="00824494">
        <w:rPr>
          <w:u w:val="double"/>
        </w:rPr>
        <w:t>A</w:t>
      </w:r>
      <w:r w:rsidR="00C91603" w:rsidRPr="00824494">
        <w:rPr>
          <w:u w:val="double"/>
        </w:rPr>
        <w:t xml:space="preserve">uthorized </w:t>
      </w:r>
      <w:r w:rsidR="00A1039E" w:rsidRPr="00824494">
        <w:rPr>
          <w:u w:val="double"/>
        </w:rPr>
        <w:t>R</w:t>
      </w:r>
      <w:r w:rsidR="00C91603" w:rsidRPr="00824494">
        <w:rPr>
          <w:u w:val="double"/>
        </w:rPr>
        <w:t>epresentative</w:t>
      </w:r>
      <w:r w:rsidR="00FE0243">
        <w:t xml:space="preserve"> is to be made with consultation from legal counsel.</w:t>
      </w:r>
    </w:p>
    <w:p w14:paraId="6EFF891B" w14:textId="77777777" w:rsidR="00C91603" w:rsidRDefault="00C91603" w:rsidP="00C91603">
      <w:pPr>
        <w:pStyle w:val="SOPLevel2"/>
        <w:rPr>
          <w:szCs w:val="20"/>
        </w:rPr>
      </w:pPr>
      <w:r>
        <w:rPr>
          <w:szCs w:val="20"/>
        </w:rPr>
        <w:t>DHHS and FDA’s Subpart D applies to all research involving children.</w:t>
      </w:r>
    </w:p>
    <w:p w14:paraId="6EFF891C" w14:textId="5685989E" w:rsidR="00C91603" w:rsidRPr="0018573F" w:rsidRDefault="00B705BB" w:rsidP="00C91603">
      <w:pPr>
        <w:pStyle w:val="SOPLevel3"/>
      </w:pPr>
      <w:r w:rsidRPr="0018573F">
        <w:t xml:space="preserve">When </w:t>
      </w:r>
      <w:r w:rsidR="00751EAE" w:rsidRPr="00751EAE">
        <w:t>research</w:t>
      </w:r>
      <w:r w:rsidRPr="0018573F">
        <w:t xml:space="preserve"> is conducted in </w:t>
      </w:r>
      <w:r w:rsidR="00650D6B" w:rsidRPr="00C1675F">
        <w:t>Pennsylvania</w:t>
      </w:r>
      <w:r w:rsidR="00650D6B">
        <w:t xml:space="preserve"> </w:t>
      </w:r>
      <w:r w:rsidRPr="0018573F">
        <w:t xml:space="preserve">all individuals under the age of 18 years </w:t>
      </w:r>
      <w:r w:rsidR="00C91603">
        <w:t xml:space="preserve">are children. </w:t>
      </w:r>
      <w:r w:rsidR="00C91603" w:rsidRPr="00C91603">
        <w:t>Contact legal counsel for more information.</w:t>
      </w:r>
    </w:p>
    <w:p w14:paraId="6EFF891D" w14:textId="5E3CDA6F" w:rsidR="00C91603" w:rsidRDefault="00C91603" w:rsidP="00C91603">
      <w:pPr>
        <w:pStyle w:val="SOPLevel3"/>
        <w:rPr>
          <w:szCs w:val="20"/>
        </w:rPr>
      </w:pPr>
      <w:r>
        <w:rPr>
          <w:szCs w:val="20"/>
        </w:rPr>
        <w:t xml:space="preserve">For </w:t>
      </w:r>
      <w:r w:rsidRPr="00751EAE">
        <w:rPr>
          <w:szCs w:val="20"/>
        </w:rPr>
        <w:t>research</w:t>
      </w:r>
      <w:r>
        <w:rPr>
          <w:szCs w:val="20"/>
        </w:rPr>
        <w:t xml:space="preserve"> outside </w:t>
      </w:r>
      <w:r w:rsidR="00E41404" w:rsidRPr="00C1675F">
        <w:t>Pennsylvania</w:t>
      </w:r>
      <w:r>
        <w:t>, a determination of who is a child is to be made with consultation from legal counsel.</w:t>
      </w:r>
    </w:p>
    <w:p w14:paraId="6EFF891E" w14:textId="77777777" w:rsidR="00C91603" w:rsidRDefault="00C91603" w:rsidP="00C91603">
      <w:pPr>
        <w:pStyle w:val="SOPLevel2"/>
        <w:rPr>
          <w:szCs w:val="20"/>
        </w:rPr>
      </w:pPr>
      <w:r w:rsidRPr="000A3CBF">
        <w:t xml:space="preserve">Unless the IRB has waived the requirement to obtain </w:t>
      </w:r>
      <w:r>
        <w:t>consent, w</w:t>
      </w:r>
      <w:r>
        <w:rPr>
          <w:szCs w:val="20"/>
        </w:rPr>
        <w:t xml:space="preserve">hen </w:t>
      </w:r>
      <w:r w:rsidRPr="00751EAE">
        <w:rPr>
          <w:szCs w:val="20"/>
        </w:rPr>
        <w:t>research</w:t>
      </w:r>
      <w:r>
        <w:rPr>
          <w:szCs w:val="20"/>
        </w:rPr>
        <w:t xml:space="preserve"> involves children consent may only be obtained from biologic or adoptive parents or </w:t>
      </w:r>
      <w:r w:rsidRPr="00FE0243">
        <w:t xml:space="preserve">an individual </w:t>
      </w:r>
      <w:r>
        <w:t xml:space="preserve">legally </w:t>
      </w:r>
      <w:r w:rsidRPr="00FE0243">
        <w:t xml:space="preserve">authorized to consent on behalf of </w:t>
      </w:r>
      <w:r>
        <w:t>the</w:t>
      </w:r>
      <w:r w:rsidRPr="00FE0243">
        <w:t xml:space="preserve"> child to general medical care</w:t>
      </w:r>
      <w:r>
        <w:rPr>
          <w:rStyle w:val="FootnoteReference"/>
        </w:rPr>
        <w:footnoteReference w:id="3"/>
      </w:r>
      <w:r>
        <w:t>. Before obtaining permission from an individual who is not a parent, contact legal counsel.</w:t>
      </w:r>
    </w:p>
    <w:p w14:paraId="6EFF891F" w14:textId="77777777" w:rsidR="00202756" w:rsidRDefault="00202756" w:rsidP="00202756">
      <w:pPr>
        <w:pStyle w:val="SOPLevel1"/>
      </w:pPr>
      <w:r>
        <w:t>RESPONSIBILITIES</w:t>
      </w:r>
    </w:p>
    <w:p w14:paraId="6EFF8920" w14:textId="77777777" w:rsidR="00202756" w:rsidRPr="00B705BB" w:rsidRDefault="00326796" w:rsidP="00B705BB">
      <w:pPr>
        <w:pStyle w:val="SOPLevel2"/>
      </w:pPr>
      <w:r w:rsidRPr="00B705BB">
        <w:t xml:space="preserve">Investigators are to follow this policy when obtaining permission for adults unable to consent or children to take part in </w:t>
      </w:r>
      <w:r w:rsidR="00751EAE" w:rsidRPr="00751EAE">
        <w:t>research</w:t>
      </w:r>
      <w:r w:rsidR="00202756" w:rsidRPr="00B705BB">
        <w:t>.</w:t>
      </w:r>
    </w:p>
    <w:p w14:paraId="6EFF8921" w14:textId="77777777" w:rsidR="008576AA" w:rsidRPr="008576AA" w:rsidRDefault="008576AA" w:rsidP="008576AA">
      <w:pPr>
        <w:pStyle w:val="SOPLevel1"/>
      </w:pPr>
      <w:r w:rsidRPr="008576AA">
        <w:t>PROCEDURE</w:t>
      </w:r>
    </w:p>
    <w:p w14:paraId="6EFF8922" w14:textId="77777777" w:rsidR="004D141A" w:rsidRDefault="00326796" w:rsidP="00B705BB">
      <w:pPr>
        <w:pStyle w:val="SOPLevel2"/>
      </w:pPr>
      <w:r>
        <w:t>None</w:t>
      </w:r>
    </w:p>
    <w:p w14:paraId="6EFF8923" w14:textId="77777777" w:rsidR="008576AA" w:rsidRPr="008576AA" w:rsidRDefault="008576AA" w:rsidP="008576AA">
      <w:pPr>
        <w:pStyle w:val="SOPLevel1"/>
      </w:pPr>
      <w:r w:rsidRPr="008576AA">
        <w:lastRenderedPageBreak/>
        <w:t>MATERIALS</w:t>
      </w:r>
    </w:p>
    <w:p w14:paraId="6EFF8924" w14:textId="77777777" w:rsidR="008576AA" w:rsidRPr="00B705BB" w:rsidRDefault="003B6BC4" w:rsidP="00B705BB">
      <w:pPr>
        <w:pStyle w:val="SOPLevel2"/>
      </w:pPr>
      <w:r w:rsidRPr="00B705BB">
        <w:t>None</w:t>
      </w:r>
    </w:p>
    <w:p w14:paraId="6EFF8925" w14:textId="77777777" w:rsidR="008576AA" w:rsidRPr="008576AA" w:rsidRDefault="008576AA" w:rsidP="008576AA">
      <w:pPr>
        <w:pStyle w:val="SOPLevel1"/>
      </w:pPr>
      <w:r w:rsidRPr="008576AA">
        <w:t>REFERENCES</w:t>
      </w:r>
    </w:p>
    <w:p w14:paraId="6EFF8926" w14:textId="77777777" w:rsidR="006D4732" w:rsidRPr="006D4732" w:rsidRDefault="006D4732" w:rsidP="00E44BFA">
      <w:pPr>
        <w:pStyle w:val="SOPLevel2"/>
      </w:pPr>
      <w:r w:rsidRPr="00536304">
        <w:rPr>
          <w:rFonts w:cs="Arial"/>
        </w:rPr>
        <w:t>45 CFR §46.102</w:t>
      </w:r>
      <w:r>
        <w:rPr>
          <w:rFonts w:cs="Arial"/>
        </w:rPr>
        <w:t xml:space="preserve">, </w:t>
      </w:r>
      <w:r w:rsidR="00E44BFA">
        <w:rPr>
          <w:rFonts w:cs="Arial"/>
        </w:rPr>
        <w:t xml:space="preserve">45 CFR </w:t>
      </w:r>
      <w:r>
        <w:rPr>
          <w:rFonts w:cs="Arial"/>
        </w:rPr>
        <w:t>§46.4</w:t>
      </w:r>
      <w:r w:rsidRPr="00536304">
        <w:rPr>
          <w:rFonts w:cs="Arial"/>
        </w:rPr>
        <w:t>02</w:t>
      </w:r>
    </w:p>
    <w:p w14:paraId="6EFF8927" w14:textId="77777777" w:rsidR="008576AA" w:rsidRPr="00B705BB" w:rsidRDefault="00E44BFA" w:rsidP="00E44BFA">
      <w:pPr>
        <w:pStyle w:val="SOPLevel2"/>
      </w:pPr>
      <w:r w:rsidRPr="00536304">
        <w:t>21 CFR §50.3</w:t>
      </w:r>
    </w:p>
    <w:sectPr w:rsidR="008576AA" w:rsidRPr="00B705BB" w:rsidSect="00852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243B" w14:textId="77777777" w:rsidR="00C036B8" w:rsidRDefault="00C036B8" w:rsidP="00C83998">
      <w:r>
        <w:separator/>
      </w:r>
    </w:p>
  </w:endnote>
  <w:endnote w:type="continuationSeparator" w:id="0">
    <w:p w14:paraId="0FBBCC81" w14:textId="77777777" w:rsidR="00C036B8" w:rsidRDefault="00C036B8" w:rsidP="00C83998">
      <w:r>
        <w:continuationSeparator/>
      </w:r>
    </w:p>
  </w:endnote>
  <w:endnote w:type="continuationNotice" w:id="1">
    <w:p w14:paraId="6BB6C6DE" w14:textId="77777777" w:rsidR="00C036B8" w:rsidRDefault="00C03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AB1A" w14:textId="77777777" w:rsidR="00D3046A" w:rsidRDefault="00D30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8945" w14:textId="454101BD" w:rsidR="008B5463" w:rsidRPr="00175CBF" w:rsidRDefault="008B5463" w:rsidP="00175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960A" w14:textId="77777777" w:rsidR="00D3046A" w:rsidRDefault="00D30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9FFC" w14:textId="77777777" w:rsidR="00C036B8" w:rsidRDefault="00C036B8" w:rsidP="00C83998">
      <w:r>
        <w:separator/>
      </w:r>
    </w:p>
  </w:footnote>
  <w:footnote w:type="continuationSeparator" w:id="0">
    <w:p w14:paraId="16C44023" w14:textId="77777777" w:rsidR="00C036B8" w:rsidRDefault="00C036B8" w:rsidP="00C83998">
      <w:r>
        <w:continuationSeparator/>
      </w:r>
    </w:p>
  </w:footnote>
  <w:footnote w:type="continuationNotice" w:id="1">
    <w:p w14:paraId="2236A14C" w14:textId="77777777" w:rsidR="00C036B8" w:rsidRDefault="00C036B8"/>
  </w:footnote>
  <w:footnote w:id="2">
    <w:p w14:paraId="21ED2773" w14:textId="1A67D380" w:rsidR="00E41404" w:rsidRDefault="00E414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1404">
        <w:t>Pennsylvania law does not recognize any Common Law marriage that was contracted after January1, 2005</w:t>
      </w:r>
    </w:p>
  </w:footnote>
  <w:footnote w:id="3">
    <w:p w14:paraId="6EFF8948" w14:textId="77777777" w:rsidR="00C91603" w:rsidRDefault="00C91603" w:rsidP="00C91603">
      <w:pPr>
        <w:pStyle w:val="FootnoteText"/>
      </w:pPr>
      <w:r>
        <w:rPr>
          <w:rStyle w:val="FootnoteReference"/>
        </w:rPr>
        <w:footnoteRef/>
      </w:r>
      <w:r>
        <w:t xml:space="preserve"> This is the DHHS and FDA definition of “guardian”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7948" w14:textId="77777777" w:rsidR="00D3046A" w:rsidRDefault="00D30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8940" w14:textId="77777777" w:rsidR="003D10A8" w:rsidRDefault="003D10A8">
    <w:pPr>
      <w:rPr>
        <w:sz w:val="2"/>
        <w:szCs w:val="2"/>
      </w:rPr>
    </w:pPr>
  </w:p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76"/>
      <w:gridCol w:w="999"/>
      <w:gridCol w:w="953"/>
      <w:gridCol w:w="1468"/>
      <w:gridCol w:w="1548"/>
      <w:gridCol w:w="820"/>
    </w:tblGrid>
    <w:tr w:rsidR="00175CBF" w:rsidRPr="00EB1190" w14:paraId="247BA839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BF692CB" w14:textId="5980AB84" w:rsidR="00175CBF" w:rsidRDefault="00650D6B" w:rsidP="00175CBF">
          <w:r>
            <w:rPr>
              <w:noProof/>
              <w:sz w:val="20"/>
            </w:rPr>
            <w:drawing>
              <wp:inline distT="0" distB="0" distL="0" distR="0" wp14:anchorId="5945CC48" wp14:editId="416DAE80">
                <wp:extent cx="2127250" cy="809011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944" cy="810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6A5CEB" w14:textId="77777777" w:rsidR="00175CBF" w:rsidRPr="00EB1190" w:rsidRDefault="00175CBF" w:rsidP="00175CBF">
          <w:pPr>
            <w:pStyle w:val="SOPName"/>
            <w:spacing w:before="120" w:after="120"/>
            <w:jc w:val="center"/>
            <w:rPr>
              <w:rFonts w:cs="Arial"/>
            </w:rPr>
          </w:pPr>
          <w:r w:rsidRPr="00EB1190">
            <w:rPr>
              <w:rStyle w:val="SOPLeader"/>
              <w:rFonts w:ascii="Arial" w:hAnsi="Arial" w:cs="Arial"/>
            </w:rPr>
            <w:t xml:space="preserve">SOP: </w:t>
          </w:r>
          <w:r w:rsidRPr="0068705C">
            <w:rPr>
              <w:rStyle w:val="SOPLeader"/>
              <w:rFonts w:ascii="Arial" w:hAnsi="Arial" w:cs="Arial"/>
            </w:rPr>
            <w:t>LARs, Children, and Guardians</w:t>
          </w:r>
        </w:p>
      </w:tc>
    </w:tr>
    <w:tr w:rsidR="00175CBF" w:rsidRPr="00EB1190" w14:paraId="7CEF96D9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6F14822" w14:textId="77777777" w:rsidR="00175CBF" w:rsidRDefault="00175CBF" w:rsidP="00175CBF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1690762" w14:textId="77777777" w:rsidR="00175CBF" w:rsidRPr="00EB1190" w:rsidRDefault="00175CBF" w:rsidP="00175CBF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54D1BF0" w14:textId="77777777" w:rsidR="00175CBF" w:rsidRPr="00EB1190" w:rsidRDefault="00175CBF" w:rsidP="00175CBF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A3577CA" w14:textId="77777777" w:rsidR="00175CBF" w:rsidRPr="00EB1190" w:rsidRDefault="00175CBF" w:rsidP="00175CBF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04163AB" w14:textId="77777777" w:rsidR="00175CBF" w:rsidRPr="00EB1190" w:rsidRDefault="00175CBF" w:rsidP="00175CBF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7993E15" w14:textId="77777777" w:rsidR="00175CBF" w:rsidRPr="00EB1190" w:rsidRDefault="00175CBF" w:rsidP="00175CBF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175CBF" w:rsidRPr="00EB1190" w14:paraId="5E578D57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E7B0EA7" w14:textId="77777777" w:rsidR="00175CBF" w:rsidRDefault="00175CBF" w:rsidP="00175CBF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1EDCE0C" w14:textId="2630033F" w:rsidR="00175CBF" w:rsidRPr="0057043C" w:rsidRDefault="00175CBF" w:rsidP="00175CBF">
          <w:pPr>
            <w:pStyle w:val="SOPTableEntry"/>
          </w:pPr>
          <w:r w:rsidRPr="00215F07">
            <w:t>HRP-0</w:t>
          </w:r>
          <w:r>
            <w:t>13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0670BC" w14:textId="520A7AE7" w:rsidR="00175CBF" w:rsidRPr="0057043C" w:rsidRDefault="005819BA" w:rsidP="00175CBF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11FB5FD" w14:textId="6A1BD715" w:rsidR="00175CBF" w:rsidRPr="0057043C" w:rsidRDefault="00650D6B" w:rsidP="00175CBF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8956EA5" w14:textId="3CBDE5D3" w:rsidR="00175CBF" w:rsidRPr="0057043C" w:rsidRDefault="005819BA" w:rsidP="00175CBF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7C29193" w14:textId="77777777" w:rsidR="00175CBF" w:rsidRPr="0057043C" w:rsidRDefault="00175CBF" w:rsidP="00175CBF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6EFF8941" w14:textId="77777777" w:rsidR="008B5463" w:rsidRPr="007A2BC4" w:rsidRDefault="008B546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E8D7" w14:textId="77777777" w:rsidR="00D3046A" w:rsidRDefault="00D3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249"/>
    <w:multiLevelType w:val="hybridMultilevel"/>
    <w:tmpl w:val="64FEEFFA"/>
    <w:lvl w:ilvl="0" w:tplc="1346B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0F427F"/>
    <w:multiLevelType w:val="multilevel"/>
    <w:tmpl w:val="7C983B5A"/>
    <w:lvl w:ilvl="0">
      <w:start w:val="1"/>
      <w:numFmt w:val="decimal"/>
      <w:pStyle w:val="Body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7A80C38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8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9"/>
  </w:num>
  <w:num w:numId="22">
    <w:abstractNumId w:val="10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7BDE810-8E44-4118-8C88-F719B245260C}"/>
    <w:docVar w:name="dgnword-eventsink" w:val="92303720"/>
  </w:docVars>
  <w:rsids>
    <w:rsidRoot w:val="003B6BC4"/>
    <w:rsid w:val="00000714"/>
    <w:rsid w:val="00001269"/>
    <w:rsid w:val="00010C9A"/>
    <w:rsid w:val="00011EDA"/>
    <w:rsid w:val="00047064"/>
    <w:rsid w:val="000473FC"/>
    <w:rsid w:val="0005649B"/>
    <w:rsid w:val="0005715F"/>
    <w:rsid w:val="000656AB"/>
    <w:rsid w:val="00096864"/>
    <w:rsid w:val="000A192D"/>
    <w:rsid w:val="000A3536"/>
    <w:rsid w:val="000B68D1"/>
    <w:rsid w:val="000C1EE0"/>
    <w:rsid w:val="000C4183"/>
    <w:rsid w:val="000C6D32"/>
    <w:rsid w:val="000D0BE5"/>
    <w:rsid w:val="000F2852"/>
    <w:rsid w:val="00113977"/>
    <w:rsid w:val="001164F8"/>
    <w:rsid w:val="001167B6"/>
    <w:rsid w:val="00123AD5"/>
    <w:rsid w:val="00136C54"/>
    <w:rsid w:val="00137920"/>
    <w:rsid w:val="001529FF"/>
    <w:rsid w:val="00154FD9"/>
    <w:rsid w:val="001718BF"/>
    <w:rsid w:val="00175CBF"/>
    <w:rsid w:val="0018573F"/>
    <w:rsid w:val="00187413"/>
    <w:rsid w:val="00190C3F"/>
    <w:rsid w:val="00191C0F"/>
    <w:rsid w:val="00195768"/>
    <w:rsid w:val="001A05B9"/>
    <w:rsid w:val="001A107A"/>
    <w:rsid w:val="001A344C"/>
    <w:rsid w:val="001C1A96"/>
    <w:rsid w:val="001C36AD"/>
    <w:rsid w:val="001D52EF"/>
    <w:rsid w:val="001D6114"/>
    <w:rsid w:val="001D70FD"/>
    <w:rsid w:val="001E1327"/>
    <w:rsid w:val="001E4570"/>
    <w:rsid w:val="001E5075"/>
    <w:rsid w:val="001F1138"/>
    <w:rsid w:val="001F7DEC"/>
    <w:rsid w:val="00202756"/>
    <w:rsid w:val="00202AD9"/>
    <w:rsid w:val="002046B7"/>
    <w:rsid w:val="00206E7C"/>
    <w:rsid w:val="002125C3"/>
    <w:rsid w:val="002560AF"/>
    <w:rsid w:val="00283EFA"/>
    <w:rsid w:val="00285DBD"/>
    <w:rsid w:val="002A3626"/>
    <w:rsid w:val="002E6ED0"/>
    <w:rsid w:val="002E6F7E"/>
    <w:rsid w:val="002F3CED"/>
    <w:rsid w:val="0030062F"/>
    <w:rsid w:val="00305B1E"/>
    <w:rsid w:val="003101C0"/>
    <w:rsid w:val="00313E37"/>
    <w:rsid w:val="00317F1B"/>
    <w:rsid w:val="00326796"/>
    <w:rsid w:val="00337EEA"/>
    <w:rsid w:val="00343045"/>
    <w:rsid w:val="00355F36"/>
    <w:rsid w:val="0035747A"/>
    <w:rsid w:val="00365FFB"/>
    <w:rsid w:val="00375CF3"/>
    <w:rsid w:val="00376556"/>
    <w:rsid w:val="00376F7C"/>
    <w:rsid w:val="00385FCA"/>
    <w:rsid w:val="003925BC"/>
    <w:rsid w:val="003A1BF3"/>
    <w:rsid w:val="003B6BC4"/>
    <w:rsid w:val="003D10A8"/>
    <w:rsid w:val="003E4025"/>
    <w:rsid w:val="003E7746"/>
    <w:rsid w:val="003E7815"/>
    <w:rsid w:val="003F40C1"/>
    <w:rsid w:val="003F73CE"/>
    <w:rsid w:val="00402573"/>
    <w:rsid w:val="00417052"/>
    <w:rsid w:val="00442CFE"/>
    <w:rsid w:val="00451636"/>
    <w:rsid w:val="00474A7D"/>
    <w:rsid w:val="00475156"/>
    <w:rsid w:val="00496AEE"/>
    <w:rsid w:val="004977AA"/>
    <w:rsid w:val="004A5A8A"/>
    <w:rsid w:val="004B44D5"/>
    <w:rsid w:val="004B5A9C"/>
    <w:rsid w:val="004C03F0"/>
    <w:rsid w:val="004C0A84"/>
    <w:rsid w:val="004C4AAF"/>
    <w:rsid w:val="004D141A"/>
    <w:rsid w:val="004D3B08"/>
    <w:rsid w:val="004D3F3E"/>
    <w:rsid w:val="004E3C5B"/>
    <w:rsid w:val="004E5F1A"/>
    <w:rsid w:val="005113F3"/>
    <w:rsid w:val="00514DC7"/>
    <w:rsid w:val="00543B16"/>
    <w:rsid w:val="00550C62"/>
    <w:rsid w:val="00564E41"/>
    <w:rsid w:val="0057043C"/>
    <w:rsid w:val="00575A0A"/>
    <w:rsid w:val="005819BA"/>
    <w:rsid w:val="00581A81"/>
    <w:rsid w:val="00592F50"/>
    <w:rsid w:val="005A1762"/>
    <w:rsid w:val="005A298A"/>
    <w:rsid w:val="005E4780"/>
    <w:rsid w:val="005E7E10"/>
    <w:rsid w:val="005F2980"/>
    <w:rsid w:val="00611E91"/>
    <w:rsid w:val="0062643F"/>
    <w:rsid w:val="00650D6B"/>
    <w:rsid w:val="00673D68"/>
    <w:rsid w:val="00680C5D"/>
    <w:rsid w:val="00686B62"/>
    <w:rsid w:val="006871B4"/>
    <w:rsid w:val="00687DD4"/>
    <w:rsid w:val="00697C58"/>
    <w:rsid w:val="006B1120"/>
    <w:rsid w:val="006B250F"/>
    <w:rsid w:val="006D4732"/>
    <w:rsid w:val="006F62F9"/>
    <w:rsid w:val="007159BC"/>
    <w:rsid w:val="007224DD"/>
    <w:rsid w:val="00724873"/>
    <w:rsid w:val="007276AD"/>
    <w:rsid w:val="00745814"/>
    <w:rsid w:val="00746262"/>
    <w:rsid w:val="00751EAE"/>
    <w:rsid w:val="00766DB8"/>
    <w:rsid w:val="007717DF"/>
    <w:rsid w:val="00773D4A"/>
    <w:rsid w:val="0077522B"/>
    <w:rsid w:val="00784091"/>
    <w:rsid w:val="00785E1B"/>
    <w:rsid w:val="007918E4"/>
    <w:rsid w:val="007A2BC4"/>
    <w:rsid w:val="007A42BF"/>
    <w:rsid w:val="007A5A3A"/>
    <w:rsid w:val="007A7B0A"/>
    <w:rsid w:val="007C3E2A"/>
    <w:rsid w:val="007D45E7"/>
    <w:rsid w:val="007D7895"/>
    <w:rsid w:val="007E3D9C"/>
    <w:rsid w:val="007E681B"/>
    <w:rsid w:val="008173D3"/>
    <w:rsid w:val="00824494"/>
    <w:rsid w:val="00834259"/>
    <w:rsid w:val="0085267E"/>
    <w:rsid w:val="00853E13"/>
    <w:rsid w:val="008576AA"/>
    <w:rsid w:val="00860CAF"/>
    <w:rsid w:val="00866423"/>
    <w:rsid w:val="008902A3"/>
    <w:rsid w:val="008911BD"/>
    <w:rsid w:val="00891C15"/>
    <w:rsid w:val="00894A32"/>
    <w:rsid w:val="008A25D9"/>
    <w:rsid w:val="008A6AF0"/>
    <w:rsid w:val="008B5463"/>
    <w:rsid w:val="008C2EFF"/>
    <w:rsid w:val="008C5CCE"/>
    <w:rsid w:val="008F4C3D"/>
    <w:rsid w:val="008F6805"/>
    <w:rsid w:val="00934715"/>
    <w:rsid w:val="009358CE"/>
    <w:rsid w:val="00947FA7"/>
    <w:rsid w:val="0095630F"/>
    <w:rsid w:val="00963915"/>
    <w:rsid w:val="009778EB"/>
    <w:rsid w:val="00984FDD"/>
    <w:rsid w:val="009A3A54"/>
    <w:rsid w:val="009A7E12"/>
    <w:rsid w:val="009B4ECA"/>
    <w:rsid w:val="009B64F6"/>
    <w:rsid w:val="009C7494"/>
    <w:rsid w:val="009D19FB"/>
    <w:rsid w:val="009D5D10"/>
    <w:rsid w:val="009D6EA3"/>
    <w:rsid w:val="009F3EFF"/>
    <w:rsid w:val="00A1039E"/>
    <w:rsid w:val="00A15F26"/>
    <w:rsid w:val="00A42B52"/>
    <w:rsid w:val="00A56E0A"/>
    <w:rsid w:val="00A64A7C"/>
    <w:rsid w:val="00A73564"/>
    <w:rsid w:val="00A8157E"/>
    <w:rsid w:val="00A82ACE"/>
    <w:rsid w:val="00A911B0"/>
    <w:rsid w:val="00A95CA8"/>
    <w:rsid w:val="00AB6548"/>
    <w:rsid w:val="00AC39BF"/>
    <w:rsid w:val="00AD2581"/>
    <w:rsid w:val="00AE1035"/>
    <w:rsid w:val="00B20A85"/>
    <w:rsid w:val="00B40AF7"/>
    <w:rsid w:val="00B51A6A"/>
    <w:rsid w:val="00B61417"/>
    <w:rsid w:val="00B705BB"/>
    <w:rsid w:val="00BA6AAD"/>
    <w:rsid w:val="00BD6D33"/>
    <w:rsid w:val="00BE1B32"/>
    <w:rsid w:val="00C015CE"/>
    <w:rsid w:val="00C036B8"/>
    <w:rsid w:val="00C06BDA"/>
    <w:rsid w:val="00C06FA1"/>
    <w:rsid w:val="00C1351C"/>
    <w:rsid w:val="00C254FC"/>
    <w:rsid w:val="00C433AC"/>
    <w:rsid w:val="00C52A9F"/>
    <w:rsid w:val="00C625AA"/>
    <w:rsid w:val="00C767BF"/>
    <w:rsid w:val="00C83998"/>
    <w:rsid w:val="00C91603"/>
    <w:rsid w:val="00C957D0"/>
    <w:rsid w:val="00C97D4C"/>
    <w:rsid w:val="00CB19AB"/>
    <w:rsid w:val="00CB1DE2"/>
    <w:rsid w:val="00CC779A"/>
    <w:rsid w:val="00CD433F"/>
    <w:rsid w:val="00CD7750"/>
    <w:rsid w:val="00D23DA8"/>
    <w:rsid w:val="00D24141"/>
    <w:rsid w:val="00D253C7"/>
    <w:rsid w:val="00D3046A"/>
    <w:rsid w:val="00D30F28"/>
    <w:rsid w:val="00D5566A"/>
    <w:rsid w:val="00D61ABB"/>
    <w:rsid w:val="00D875F4"/>
    <w:rsid w:val="00D924A0"/>
    <w:rsid w:val="00D93410"/>
    <w:rsid w:val="00DA0B8E"/>
    <w:rsid w:val="00DB6188"/>
    <w:rsid w:val="00DD2CF5"/>
    <w:rsid w:val="00DE509B"/>
    <w:rsid w:val="00DF4FDE"/>
    <w:rsid w:val="00E00128"/>
    <w:rsid w:val="00E0172A"/>
    <w:rsid w:val="00E37839"/>
    <w:rsid w:val="00E412A8"/>
    <w:rsid w:val="00E41404"/>
    <w:rsid w:val="00E4185B"/>
    <w:rsid w:val="00E44BFA"/>
    <w:rsid w:val="00E46E58"/>
    <w:rsid w:val="00E85135"/>
    <w:rsid w:val="00EA02A4"/>
    <w:rsid w:val="00EA1408"/>
    <w:rsid w:val="00EA6348"/>
    <w:rsid w:val="00EC080A"/>
    <w:rsid w:val="00ED1233"/>
    <w:rsid w:val="00ED41C0"/>
    <w:rsid w:val="00F10A58"/>
    <w:rsid w:val="00F157AE"/>
    <w:rsid w:val="00F54D52"/>
    <w:rsid w:val="00F62360"/>
    <w:rsid w:val="00FA71BC"/>
    <w:rsid w:val="00FD18D2"/>
    <w:rsid w:val="00FD607F"/>
    <w:rsid w:val="00FE0243"/>
    <w:rsid w:val="00FE7BEE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EFF8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9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C91603"/>
    <w:pPr>
      <w:numPr>
        <w:numId w:val="8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C91603"/>
    <w:pPr>
      <w:keepLines/>
      <w:numPr>
        <w:ilvl w:val="1"/>
        <w:numId w:val="8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C91603"/>
    <w:pPr>
      <w:keepLines/>
      <w:numPr>
        <w:ilvl w:val="2"/>
        <w:numId w:val="8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C91603"/>
    <w:pPr>
      <w:keepLines/>
      <w:numPr>
        <w:ilvl w:val="3"/>
        <w:numId w:val="8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C91603"/>
    <w:pPr>
      <w:keepLines/>
      <w:numPr>
        <w:ilvl w:val="4"/>
        <w:numId w:val="8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C91603"/>
    <w:pPr>
      <w:numPr>
        <w:ilvl w:val="5"/>
        <w:numId w:val="8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C91603"/>
    <w:pPr>
      <w:numPr>
        <w:ilvl w:val="6"/>
        <w:numId w:val="8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C91603"/>
    <w:pPr>
      <w:numPr>
        <w:ilvl w:val="7"/>
        <w:numId w:val="8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C91603"/>
    <w:pPr>
      <w:numPr>
        <w:ilvl w:val="8"/>
        <w:numId w:val="8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819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19BA"/>
  </w:style>
  <w:style w:type="paragraph" w:customStyle="1" w:styleId="SOPBasis">
    <w:name w:val="SOP Basis"/>
    <w:link w:val="SOPBasisCharChar"/>
    <w:rsid w:val="00C91603"/>
    <w:rPr>
      <w:rFonts w:ascii="Arial" w:hAnsi="Arial" w:cs="Tahoma"/>
    </w:rPr>
  </w:style>
  <w:style w:type="paragraph" w:customStyle="1" w:styleId="SOPFooter">
    <w:name w:val="SOP Footer"/>
    <w:basedOn w:val="SOPBasis"/>
    <w:rsid w:val="00C91603"/>
    <w:pPr>
      <w:jc w:val="center"/>
    </w:pPr>
    <w:rPr>
      <w:sz w:val="18"/>
    </w:rPr>
  </w:style>
  <w:style w:type="paragraph" w:styleId="Header">
    <w:name w:val="header"/>
    <w:basedOn w:val="Normal"/>
    <w:semiHidden/>
    <w:rsid w:val="00C916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1603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link w:val="SOPBasis"/>
    <w:rsid w:val="00C91603"/>
    <w:rPr>
      <w:rFonts w:ascii="Arial" w:hAnsi="Arial" w:cs="Tahoma"/>
    </w:rPr>
  </w:style>
  <w:style w:type="character" w:customStyle="1" w:styleId="SOPLeader">
    <w:name w:val="SOP Leader"/>
    <w:rsid w:val="00C91603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C91603"/>
    <w:rPr>
      <w:sz w:val="24"/>
    </w:rPr>
  </w:style>
  <w:style w:type="numbering" w:styleId="111111">
    <w:name w:val="Outline List 2"/>
    <w:basedOn w:val="NoList"/>
    <w:semiHidden/>
    <w:rsid w:val="00C91603"/>
    <w:pPr>
      <w:numPr>
        <w:numId w:val="2"/>
      </w:numPr>
    </w:pPr>
  </w:style>
  <w:style w:type="numbering" w:styleId="1ai">
    <w:name w:val="Outline List 1"/>
    <w:basedOn w:val="NoList"/>
    <w:semiHidden/>
    <w:rsid w:val="00C91603"/>
    <w:pPr>
      <w:numPr>
        <w:numId w:val="3"/>
      </w:numPr>
    </w:pPr>
  </w:style>
  <w:style w:type="numbering" w:styleId="ArticleSection">
    <w:name w:val="Outline List 3"/>
    <w:basedOn w:val="NoList"/>
    <w:semiHidden/>
    <w:rsid w:val="00C91603"/>
    <w:pPr>
      <w:numPr>
        <w:numId w:val="4"/>
      </w:numPr>
    </w:pPr>
  </w:style>
  <w:style w:type="paragraph" w:styleId="BlockText">
    <w:name w:val="Block Text"/>
    <w:basedOn w:val="Normal"/>
    <w:semiHidden/>
    <w:rsid w:val="00C91603"/>
    <w:pPr>
      <w:spacing w:after="120"/>
      <w:ind w:left="1440" w:right="1440"/>
    </w:pPr>
  </w:style>
  <w:style w:type="paragraph" w:styleId="BodyText">
    <w:name w:val="Body Text"/>
    <w:basedOn w:val="Normal"/>
    <w:semiHidden/>
    <w:rsid w:val="00C91603"/>
    <w:pPr>
      <w:spacing w:after="120"/>
    </w:pPr>
  </w:style>
  <w:style w:type="paragraph" w:styleId="BodyText2">
    <w:name w:val="Body Text 2"/>
    <w:basedOn w:val="Normal"/>
    <w:semiHidden/>
    <w:rsid w:val="00C91603"/>
    <w:pPr>
      <w:spacing w:after="120" w:line="480" w:lineRule="auto"/>
    </w:pPr>
  </w:style>
  <w:style w:type="paragraph" w:styleId="BodyText3">
    <w:name w:val="Body Text 3"/>
    <w:basedOn w:val="Normal"/>
    <w:semiHidden/>
    <w:rsid w:val="00C9160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91603"/>
    <w:pPr>
      <w:ind w:firstLine="210"/>
    </w:pPr>
  </w:style>
  <w:style w:type="paragraph" w:styleId="BodyTextIndent">
    <w:name w:val="Body Text Indent"/>
    <w:basedOn w:val="Normal"/>
    <w:semiHidden/>
    <w:rsid w:val="00C91603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91603"/>
    <w:pPr>
      <w:ind w:firstLine="210"/>
    </w:pPr>
  </w:style>
  <w:style w:type="paragraph" w:styleId="BodyTextIndent2">
    <w:name w:val="Body Text Indent 2"/>
    <w:basedOn w:val="Normal"/>
    <w:semiHidden/>
    <w:rsid w:val="00C91603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9160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91603"/>
    <w:pPr>
      <w:ind w:left="4320"/>
    </w:pPr>
  </w:style>
  <w:style w:type="paragraph" w:styleId="Date">
    <w:name w:val="Date"/>
    <w:basedOn w:val="Normal"/>
    <w:next w:val="Normal"/>
    <w:semiHidden/>
    <w:rsid w:val="00C91603"/>
  </w:style>
  <w:style w:type="paragraph" w:styleId="E-mailSignature">
    <w:name w:val="E-mail Signature"/>
    <w:basedOn w:val="Normal"/>
    <w:semiHidden/>
    <w:rsid w:val="00C91603"/>
  </w:style>
  <w:style w:type="character" w:styleId="Emphasis">
    <w:name w:val="Emphasis"/>
    <w:qFormat/>
    <w:rsid w:val="00C91603"/>
    <w:rPr>
      <w:i/>
      <w:iCs/>
    </w:rPr>
  </w:style>
  <w:style w:type="paragraph" w:styleId="EnvelopeAddress">
    <w:name w:val="envelope address"/>
    <w:basedOn w:val="Normal"/>
    <w:semiHidden/>
    <w:rsid w:val="00C9160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C91603"/>
    <w:rPr>
      <w:rFonts w:cs="Arial"/>
      <w:sz w:val="20"/>
    </w:rPr>
  </w:style>
  <w:style w:type="character" w:styleId="FollowedHyperlink">
    <w:name w:val="FollowedHyperlink"/>
    <w:semiHidden/>
    <w:rsid w:val="00C91603"/>
    <w:rPr>
      <w:color w:val="800080"/>
      <w:u w:val="single"/>
    </w:rPr>
  </w:style>
  <w:style w:type="character" w:styleId="HTMLAcronym">
    <w:name w:val="HTML Acronym"/>
    <w:semiHidden/>
    <w:rsid w:val="00C91603"/>
  </w:style>
  <w:style w:type="paragraph" w:styleId="HTMLAddress">
    <w:name w:val="HTML Address"/>
    <w:basedOn w:val="Normal"/>
    <w:semiHidden/>
    <w:rsid w:val="00C91603"/>
    <w:rPr>
      <w:i/>
      <w:iCs/>
    </w:rPr>
  </w:style>
  <w:style w:type="character" w:styleId="HTMLCite">
    <w:name w:val="HTML Cite"/>
    <w:semiHidden/>
    <w:rsid w:val="00C91603"/>
    <w:rPr>
      <w:i/>
      <w:iCs/>
    </w:rPr>
  </w:style>
  <w:style w:type="character" w:styleId="HTMLCode">
    <w:name w:val="HTML Code"/>
    <w:semiHidden/>
    <w:rsid w:val="00C916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91603"/>
    <w:rPr>
      <w:i/>
      <w:iCs/>
    </w:rPr>
  </w:style>
  <w:style w:type="character" w:styleId="HTMLKeyboard">
    <w:name w:val="HTML Keyboard"/>
    <w:semiHidden/>
    <w:rsid w:val="00C916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91603"/>
    <w:rPr>
      <w:rFonts w:ascii="Courier New" w:hAnsi="Courier New" w:cs="Courier New"/>
      <w:sz w:val="20"/>
    </w:rPr>
  </w:style>
  <w:style w:type="character" w:styleId="HTMLSample">
    <w:name w:val="HTML Sample"/>
    <w:semiHidden/>
    <w:rsid w:val="00C91603"/>
    <w:rPr>
      <w:rFonts w:ascii="Courier New" w:hAnsi="Courier New" w:cs="Courier New"/>
    </w:rPr>
  </w:style>
  <w:style w:type="character" w:styleId="HTMLTypewriter">
    <w:name w:val="HTML Typewriter"/>
    <w:semiHidden/>
    <w:rsid w:val="00C9160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91603"/>
    <w:rPr>
      <w:i/>
      <w:iCs/>
    </w:rPr>
  </w:style>
  <w:style w:type="character" w:styleId="Hyperlink">
    <w:name w:val="Hyperlink"/>
    <w:semiHidden/>
    <w:rsid w:val="00C91603"/>
    <w:rPr>
      <w:color w:val="0000FF"/>
      <w:u w:val="single"/>
    </w:rPr>
  </w:style>
  <w:style w:type="character" w:styleId="LineNumber">
    <w:name w:val="line number"/>
    <w:semiHidden/>
    <w:rsid w:val="00C91603"/>
  </w:style>
  <w:style w:type="paragraph" w:styleId="List">
    <w:name w:val="List"/>
    <w:basedOn w:val="Normal"/>
    <w:semiHidden/>
    <w:rsid w:val="00C91603"/>
    <w:pPr>
      <w:ind w:left="360" w:hanging="360"/>
    </w:pPr>
  </w:style>
  <w:style w:type="paragraph" w:styleId="List2">
    <w:name w:val="List 2"/>
    <w:basedOn w:val="Normal"/>
    <w:semiHidden/>
    <w:rsid w:val="00C91603"/>
    <w:pPr>
      <w:ind w:left="720" w:hanging="360"/>
    </w:pPr>
  </w:style>
  <w:style w:type="paragraph" w:styleId="List3">
    <w:name w:val="List 3"/>
    <w:basedOn w:val="Normal"/>
    <w:semiHidden/>
    <w:rsid w:val="00C91603"/>
    <w:pPr>
      <w:ind w:left="1080" w:hanging="360"/>
    </w:pPr>
  </w:style>
  <w:style w:type="paragraph" w:styleId="List4">
    <w:name w:val="List 4"/>
    <w:basedOn w:val="Normal"/>
    <w:semiHidden/>
    <w:rsid w:val="00C91603"/>
    <w:pPr>
      <w:ind w:left="1440" w:hanging="360"/>
    </w:pPr>
  </w:style>
  <w:style w:type="paragraph" w:styleId="List5">
    <w:name w:val="List 5"/>
    <w:basedOn w:val="Normal"/>
    <w:semiHidden/>
    <w:rsid w:val="00C91603"/>
    <w:pPr>
      <w:ind w:left="1800" w:hanging="360"/>
    </w:pPr>
  </w:style>
  <w:style w:type="paragraph" w:styleId="ListBullet">
    <w:name w:val="List Bullet"/>
    <w:basedOn w:val="Normal"/>
    <w:semiHidden/>
    <w:rsid w:val="00C91603"/>
    <w:pPr>
      <w:numPr>
        <w:numId w:val="9"/>
      </w:numPr>
    </w:pPr>
  </w:style>
  <w:style w:type="paragraph" w:styleId="ListBullet2">
    <w:name w:val="List Bullet 2"/>
    <w:basedOn w:val="Normal"/>
    <w:semiHidden/>
    <w:rsid w:val="00C91603"/>
    <w:pPr>
      <w:numPr>
        <w:numId w:val="10"/>
      </w:numPr>
    </w:pPr>
  </w:style>
  <w:style w:type="paragraph" w:styleId="ListBullet3">
    <w:name w:val="List Bullet 3"/>
    <w:basedOn w:val="Normal"/>
    <w:semiHidden/>
    <w:rsid w:val="00C91603"/>
    <w:pPr>
      <w:numPr>
        <w:numId w:val="11"/>
      </w:numPr>
    </w:pPr>
  </w:style>
  <w:style w:type="paragraph" w:styleId="ListBullet4">
    <w:name w:val="List Bullet 4"/>
    <w:basedOn w:val="Normal"/>
    <w:semiHidden/>
    <w:rsid w:val="00C91603"/>
    <w:pPr>
      <w:numPr>
        <w:numId w:val="12"/>
      </w:numPr>
    </w:pPr>
  </w:style>
  <w:style w:type="paragraph" w:styleId="ListBullet5">
    <w:name w:val="List Bullet 5"/>
    <w:basedOn w:val="Normal"/>
    <w:semiHidden/>
    <w:rsid w:val="00C91603"/>
    <w:pPr>
      <w:numPr>
        <w:numId w:val="13"/>
      </w:numPr>
    </w:pPr>
  </w:style>
  <w:style w:type="paragraph" w:styleId="ListContinue">
    <w:name w:val="List Continue"/>
    <w:basedOn w:val="Normal"/>
    <w:semiHidden/>
    <w:rsid w:val="00C91603"/>
    <w:pPr>
      <w:spacing w:after="120"/>
      <w:ind w:left="360"/>
    </w:pPr>
  </w:style>
  <w:style w:type="paragraph" w:styleId="ListContinue2">
    <w:name w:val="List Continue 2"/>
    <w:basedOn w:val="Normal"/>
    <w:semiHidden/>
    <w:rsid w:val="00C91603"/>
    <w:pPr>
      <w:spacing w:after="120"/>
      <w:ind w:left="720"/>
    </w:pPr>
  </w:style>
  <w:style w:type="paragraph" w:styleId="ListContinue3">
    <w:name w:val="List Continue 3"/>
    <w:basedOn w:val="Normal"/>
    <w:semiHidden/>
    <w:rsid w:val="00C91603"/>
    <w:pPr>
      <w:spacing w:after="120"/>
      <w:ind w:left="1080"/>
    </w:pPr>
  </w:style>
  <w:style w:type="paragraph" w:styleId="ListContinue4">
    <w:name w:val="List Continue 4"/>
    <w:basedOn w:val="Normal"/>
    <w:semiHidden/>
    <w:rsid w:val="00C91603"/>
    <w:pPr>
      <w:spacing w:after="120"/>
      <w:ind w:left="1440"/>
    </w:pPr>
  </w:style>
  <w:style w:type="paragraph" w:styleId="ListContinue5">
    <w:name w:val="List Continue 5"/>
    <w:basedOn w:val="Normal"/>
    <w:semiHidden/>
    <w:rsid w:val="00C91603"/>
    <w:pPr>
      <w:spacing w:after="120"/>
      <w:ind w:left="1800"/>
    </w:pPr>
  </w:style>
  <w:style w:type="paragraph" w:styleId="ListNumber">
    <w:name w:val="List Number"/>
    <w:basedOn w:val="Normal"/>
    <w:semiHidden/>
    <w:rsid w:val="00C91603"/>
    <w:pPr>
      <w:numPr>
        <w:numId w:val="14"/>
      </w:numPr>
    </w:pPr>
  </w:style>
  <w:style w:type="paragraph" w:styleId="ListNumber2">
    <w:name w:val="List Number 2"/>
    <w:basedOn w:val="Normal"/>
    <w:semiHidden/>
    <w:rsid w:val="00C91603"/>
    <w:pPr>
      <w:numPr>
        <w:numId w:val="15"/>
      </w:numPr>
    </w:pPr>
  </w:style>
  <w:style w:type="paragraph" w:styleId="ListNumber3">
    <w:name w:val="List Number 3"/>
    <w:basedOn w:val="Normal"/>
    <w:semiHidden/>
    <w:rsid w:val="00C91603"/>
    <w:pPr>
      <w:numPr>
        <w:numId w:val="16"/>
      </w:numPr>
    </w:pPr>
  </w:style>
  <w:style w:type="paragraph" w:styleId="ListNumber4">
    <w:name w:val="List Number 4"/>
    <w:basedOn w:val="Normal"/>
    <w:semiHidden/>
    <w:rsid w:val="00C91603"/>
    <w:pPr>
      <w:numPr>
        <w:numId w:val="17"/>
      </w:numPr>
    </w:pPr>
  </w:style>
  <w:style w:type="paragraph" w:styleId="ListNumber5">
    <w:name w:val="List Number 5"/>
    <w:basedOn w:val="Normal"/>
    <w:semiHidden/>
    <w:rsid w:val="00C91603"/>
    <w:pPr>
      <w:numPr>
        <w:numId w:val="18"/>
      </w:numPr>
    </w:pPr>
  </w:style>
  <w:style w:type="paragraph" w:styleId="MessageHeader">
    <w:name w:val="Message Header"/>
    <w:basedOn w:val="Normal"/>
    <w:semiHidden/>
    <w:rsid w:val="00C916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C91603"/>
  </w:style>
  <w:style w:type="paragraph" w:styleId="NormalIndent">
    <w:name w:val="Normal Indent"/>
    <w:basedOn w:val="Normal"/>
    <w:semiHidden/>
    <w:rsid w:val="00C91603"/>
    <w:pPr>
      <w:ind w:left="720"/>
    </w:pPr>
  </w:style>
  <w:style w:type="paragraph" w:styleId="NoteHeading">
    <w:name w:val="Note Heading"/>
    <w:basedOn w:val="Normal"/>
    <w:next w:val="Normal"/>
    <w:semiHidden/>
    <w:rsid w:val="00C91603"/>
  </w:style>
  <w:style w:type="character" w:styleId="PageNumber">
    <w:name w:val="page number"/>
    <w:semiHidden/>
    <w:rsid w:val="00C91603"/>
  </w:style>
  <w:style w:type="paragraph" w:styleId="PlainText">
    <w:name w:val="Plain Text"/>
    <w:basedOn w:val="Normal"/>
    <w:semiHidden/>
    <w:rsid w:val="00C9160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91603"/>
  </w:style>
  <w:style w:type="paragraph" w:styleId="Signature">
    <w:name w:val="Signature"/>
    <w:basedOn w:val="Normal"/>
    <w:semiHidden/>
    <w:rsid w:val="00C91603"/>
    <w:pPr>
      <w:ind w:left="4320"/>
    </w:pPr>
  </w:style>
  <w:style w:type="character" w:styleId="Strong">
    <w:name w:val="Strong"/>
    <w:qFormat/>
    <w:rsid w:val="00C91603"/>
    <w:rPr>
      <w:b/>
      <w:bCs/>
    </w:rPr>
  </w:style>
  <w:style w:type="paragraph" w:styleId="Subtitle">
    <w:name w:val="Subtitle"/>
    <w:basedOn w:val="Normal"/>
    <w:qFormat/>
    <w:rsid w:val="00C9160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C916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916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91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916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916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916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916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916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916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916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916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916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916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916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916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916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916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9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916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916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916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916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916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916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916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916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916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916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916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916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916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916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916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916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916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9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916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916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916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916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C91603"/>
    <w:pPr>
      <w:jc w:val="center"/>
    </w:pPr>
  </w:style>
  <w:style w:type="paragraph" w:customStyle="1" w:styleId="SOPTableEntry">
    <w:name w:val="SOP Table Entry"/>
    <w:basedOn w:val="SOPTableHeader"/>
    <w:rsid w:val="00C91603"/>
    <w:rPr>
      <w:sz w:val="18"/>
    </w:rPr>
  </w:style>
  <w:style w:type="paragraph" w:customStyle="1" w:styleId="SOPLevel1">
    <w:name w:val="SOP Level 1"/>
    <w:basedOn w:val="SOPBasis"/>
    <w:rsid w:val="00C91603"/>
    <w:pPr>
      <w:numPr>
        <w:numId w:val="1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C9160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C9160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C9160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C9160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C91603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C91603"/>
    <w:pPr>
      <w:jc w:val="center"/>
    </w:pPr>
    <w:rPr>
      <w:rFonts w:ascii="Arial Narrow" w:hAnsi="Arial Narrow"/>
      <w:sz w:val="18"/>
    </w:rPr>
  </w:style>
  <w:style w:type="paragraph" w:customStyle="1" w:styleId="Default">
    <w:name w:val="Default"/>
    <w:rsid w:val="00B705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C91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603"/>
    <w:rPr>
      <w:sz w:val="20"/>
      <w:szCs w:val="20"/>
    </w:rPr>
  </w:style>
  <w:style w:type="character" w:customStyle="1" w:styleId="CommentTextChar">
    <w:name w:val="Comment Text Char"/>
    <w:link w:val="CommentText"/>
    <w:rsid w:val="00C91603"/>
  </w:style>
  <w:style w:type="paragraph" w:styleId="CommentSubject">
    <w:name w:val="annotation subject"/>
    <w:basedOn w:val="CommentText"/>
    <w:next w:val="CommentText"/>
    <w:link w:val="CommentSubjectChar"/>
    <w:rsid w:val="00C91603"/>
    <w:rPr>
      <w:b/>
      <w:bCs/>
    </w:rPr>
  </w:style>
  <w:style w:type="character" w:customStyle="1" w:styleId="CommentSubjectChar">
    <w:name w:val="Comment Subject Char"/>
    <w:link w:val="CommentSubject"/>
    <w:rsid w:val="00C91603"/>
    <w:rPr>
      <w:b/>
      <w:bCs/>
    </w:rPr>
  </w:style>
  <w:style w:type="paragraph" w:styleId="BalloonText">
    <w:name w:val="Balloon Text"/>
    <w:basedOn w:val="Normal"/>
    <w:link w:val="BalloonTextChar"/>
    <w:rsid w:val="00C91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603"/>
    <w:rPr>
      <w:rFonts w:ascii="Tahoma" w:hAnsi="Tahoma" w:cs="Tahoma"/>
      <w:sz w:val="16"/>
      <w:szCs w:val="16"/>
    </w:rPr>
  </w:style>
  <w:style w:type="paragraph" w:customStyle="1" w:styleId="StatementLevel1Hanging">
    <w:name w:val="Statement Level 1 Hanging"/>
    <w:basedOn w:val="Normal"/>
    <w:rsid w:val="00C91603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C91603"/>
    <w:pPr>
      <w:ind w:left="547" w:hanging="288"/>
    </w:pPr>
    <w:rPr>
      <w:rFonts w:ascii="Arial Narrow" w:hAnsi="Arial Narrow"/>
      <w:sz w:val="20"/>
    </w:rPr>
  </w:style>
  <w:style w:type="character" w:styleId="FootnoteReference">
    <w:name w:val="footnote reference"/>
    <w:rsid w:val="00C91603"/>
    <w:rPr>
      <w:vertAlign w:val="superscript"/>
    </w:rPr>
  </w:style>
  <w:style w:type="paragraph" w:styleId="EndnoteText">
    <w:name w:val="endnote text"/>
    <w:basedOn w:val="Normal"/>
    <w:semiHidden/>
    <w:rsid w:val="00C91603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C91603"/>
    <w:rPr>
      <w:sz w:val="20"/>
    </w:rPr>
  </w:style>
  <w:style w:type="paragraph" w:customStyle="1" w:styleId="BodyHeader1">
    <w:name w:val="Body Header 1"/>
    <w:basedOn w:val="Normal"/>
    <w:link w:val="BodyHeader1Char"/>
    <w:autoRedefine/>
    <w:qFormat/>
    <w:rsid w:val="004B5A9C"/>
    <w:pPr>
      <w:framePr w:wrap="around" w:vAnchor="text" w:hAnchor="text" w:y="1"/>
      <w:widowControl w:val="0"/>
      <w:numPr>
        <w:numId w:val="23"/>
      </w:numPr>
      <w:tabs>
        <w:tab w:val="left" w:pos="0"/>
      </w:tabs>
      <w:suppressAutoHyphens/>
      <w:autoSpaceDE w:val="0"/>
      <w:autoSpaceDN w:val="0"/>
      <w:adjustRightInd w:val="0"/>
      <w:spacing w:before="100" w:after="240" w:line="288" w:lineRule="auto"/>
      <w:ind w:hanging="360"/>
      <w:textAlignment w:val="center"/>
      <w:outlineLvl w:val="0"/>
    </w:pPr>
    <w:rPr>
      <w:rFonts w:ascii="Arial" w:hAnsi="Arial" w:cs="Arial"/>
      <w:b/>
      <w:color w:val="1F497D"/>
      <w:position w:val="2"/>
      <w:u w:val="double"/>
      <w:shd w:val="clear" w:color="auto" w:fill="FFFFFF"/>
    </w:rPr>
  </w:style>
  <w:style w:type="character" w:customStyle="1" w:styleId="BodyHeader1Char">
    <w:name w:val="Body Header 1 Char"/>
    <w:basedOn w:val="DefaultParagraphFont"/>
    <w:link w:val="BodyHeader1"/>
    <w:rsid w:val="004B5A9C"/>
    <w:rPr>
      <w:rFonts w:ascii="Arial" w:eastAsiaTheme="minorHAnsi" w:hAnsi="Arial" w:cs="Arial"/>
      <w:b/>
      <w:color w:val="1F497D"/>
      <w:position w:val="2"/>
      <w:sz w:val="22"/>
      <w:szCs w:val="2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C1CD-7225-4F7E-8700-7340A2B43A61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EE7E7845-7030-495F-B8E4-3063A1AF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A9E75-E2DE-43F1-8022-301D15162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2E726-B016-4116-A538-E506544D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2019-01-18T16:52:00Z</dcterms:created>
  <dcterms:modified xsi:type="dcterms:W3CDTF">2019-07-01T17:32:00Z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